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b/>
          <w:kern w:val="0"/>
          <w:sz w:val="32"/>
          <w:szCs w:val="32"/>
        </w:rPr>
      </w:pPr>
      <w:bookmarkStart w:id="0" w:name="_GoBack"/>
      <w:bookmarkEnd w:id="0"/>
      <w:permStart w:id="0" w:edGrp="everyone"/>
      <w:permEnd w:id="0"/>
      <w:r>
        <w:rPr>
          <w:rFonts w:hint="eastAsia" w:ascii="黑体" w:hAnsi="黑体" w:eastAsia="黑体" w:cs="黑体"/>
          <w:bCs/>
          <w:kern w:val="0"/>
          <w:sz w:val="32"/>
          <w:szCs w:val="32"/>
        </w:rPr>
        <w:t>附件2</w:t>
      </w:r>
    </w:p>
    <w:p>
      <w:pPr>
        <w:spacing w:line="560" w:lineRule="exact"/>
        <w:jc w:val="center"/>
        <w:rPr>
          <w:rFonts w:ascii="方正小标宋_GBK" w:hAnsi="方正小标宋_GBK" w:eastAsia="方正小标宋_GBK" w:cs="方正小标宋_GBK"/>
          <w:bCs/>
          <w:kern w:val="0"/>
          <w:sz w:val="44"/>
          <w:szCs w:val="44"/>
        </w:rPr>
      </w:pP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苏州市吴江区2021年度事业单位专业化</w:t>
      </w: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青年人才定岗特选资格复审及面试考生</w:t>
      </w:r>
    </w:p>
    <w:p>
      <w:pPr>
        <w:spacing w:line="560" w:lineRule="exact"/>
        <w:jc w:val="center"/>
        <w:rPr>
          <w:rFonts w:ascii="宋体" w:hAnsi="宋体" w:cs="Helvetica"/>
          <w:b/>
          <w:kern w:val="0"/>
          <w:sz w:val="44"/>
          <w:szCs w:val="44"/>
        </w:rPr>
      </w:pPr>
      <w:r>
        <w:rPr>
          <w:rFonts w:hint="eastAsia" w:ascii="方正小标宋_GBK" w:hAnsi="方正小标宋_GBK" w:eastAsia="方正小标宋_GBK" w:cs="方正小标宋_GBK"/>
          <w:bCs/>
          <w:kern w:val="0"/>
          <w:sz w:val="44"/>
          <w:szCs w:val="44"/>
        </w:rPr>
        <w:t>新冠肺炎疫情防控告知暨承诺书</w:t>
      </w:r>
    </w:p>
    <w:p>
      <w:pPr>
        <w:spacing w:line="560" w:lineRule="exact"/>
        <w:ind w:firstLine="480"/>
        <w:jc w:val="left"/>
        <w:rPr>
          <w:rFonts w:ascii="仿宋" w:hAnsi="仿宋" w:eastAsia="仿宋" w:cs="Helvetica"/>
          <w:kern w:val="0"/>
          <w:sz w:val="32"/>
          <w:szCs w:val="32"/>
        </w:rPr>
      </w:pP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苏州市吴江区2021年度事业单位专业化青年人才定岗特选资格复审及面试安全顺利进行，现将我区专业化青年人才定岗特选资格复审及面试新冠肺炎疫情防控有关措施和要求告知如下，请所有考生知悉、理解、配合和支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应在资格复审（面试）前14天申领“苏康码”(居住在江苏省外的考生申领“苏康码”时，可在“到江苏居住地区”和“到江苏后详细地址”栏中填写选聘单位地址或来苏后拟入住地址等)，并每日进行健康申报更新直至资格复审（面试）当天。考生应时刻关注本人“苏康码”状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资格复审（面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二、资格复审（面试）当天入场时，考生应提前准备好本人有效期内身份证原件，并出示“苏康码”。“苏康码”为绿码、现场测量体温&lt;37.3℃且无干咳等可疑症状的考生， 还需持本人参加的资格复审（面试）开始前48小时内（以采样时间为准）的新冠病毒核酸检测阴性报告（证明），方可入场参加资格复审（面试）。考生应提前做好准备，在规定的48小时期限内尽早进行核酸检测，并取得结果为阴性的核酸检测报告（纸质报告、电子报告或苏康码、检测机构APP显示均可，必须含采样时间信息），以免影响正常参加资格复审（面试）。资格复审（面试）当天复审点（考点）入口将进行核酸检测报告查验，考生应予配合。经查验无本人核酸检测报告，或报告显示的采样时间、检测结果等项目中有不符合要求情况的考生，不得入场参加资格复审（面试）。</w:t>
      </w:r>
    </w:p>
    <w:p>
      <w:pPr>
        <w:spacing w:line="560" w:lineRule="exact"/>
        <w:ind w:firstLine="640" w:firstLineChars="200"/>
        <w:rPr>
          <w:rFonts w:ascii="仿宋" w:hAnsi="仿宋" w:eastAsia="仿宋" w:cs="Helvetica"/>
          <w:kern w:val="0"/>
          <w:sz w:val="32"/>
          <w:szCs w:val="32"/>
        </w:rPr>
      </w:pPr>
      <w:r>
        <w:rPr>
          <w:rFonts w:hint="eastAsia" w:ascii="仿宋_GB2312" w:hAnsi="仿宋_GB2312" w:eastAsia="仿宋_GB2312" w:cs="仿宋_GB2312"/>
          <w:kern w:val="0"/>
          <w:sz w:val="32"/>
          <w:szCs w:val="32"/>
        </w:rPr>
        <w:t>考生应服从资格复审（面试）现场防疫管理，并自备一次性医用口罩或无呼吸阀N95口罩，除身份核验环节外应全程佩戴，做好个人防护。根据疫情防控管理相关要求，考生不能提前进入考点熟悉情况，考生应提前了解考点入口位置和前往线路，资格复审（面试）当天提前到达复审点（考点），自觉配合完成检测流程后从规定通道验证入场。逾期到场失去参加资格复审（面试）资格或耽误资格复审（面试）时间的，责任自负。</w:t>
      </w:r>
    </w:p>
    <w:p>
      <w:pPr>
        <w:spacing w:line="560" w:lineRule="exact"/>
        <w:ind w:firstLine="640" w:firstLineChars="200"/>
        <w:rPr>
          <w:rFonts w:ascii="黑体" w:hAnsi="黑体" w:eastAsia="黑体" w:cs="Helvetica"/>
          <w:color w:val="000000"/>
          <w:kern w:val="0"/>
          <w:sz w:val="32"/>
          <w:szCs w:val="32"/>
          <w:highlight w:val="none"/>
        </w:rPr>
      </w:pPr>
      <w:r>
        <w:rPr>
          <w:rFonts w:hint="eastAsia" w:ascii="黑体" w:hAnsi="黑体" w:eastAsia="黑体" w:cs="Helvetica"/>
          <w:color w:val="000000"/>
          <w:kern w:val="0"/>
          <w:sz w:val="32"/>
          <w:szCs w:val="32"/>
          <w:highlight w:val="none"/>
        </w:rPr>
        <w:t>友情提示：一、资格复审时须提供的</w:t>
      </w:r>
      <w:r>
        <w:rPr>
          <w:rFonts w:ascii="黑体" w:hAnsi="黑体" w:eastAsia="黑体" w:cs="Helvetica"/>
          <w:color w:val="000000"/>
          <w:kern w:val="0"/>
          <w:sz w:val="32"/>
          <w:szCs w:val="32"/>
          <w:highlight w:val="none"/>
        </w:rPr>
        <w:t>48小时内的新冠病毒核酸检测阴性报告</w:t>
      </w:r>
      <w:r>
        <w:rPr>
          <w:rFonts w:hint="eastAsia" w:ascii="黑体" w:hAnsi="黑体" w:eastAsia="黑体" w:cs="Helvetica"/>
          <w:color w:val="000000"/>
          <w:kern w:val="0"/>
          <w:sz w:val="32"/>
          <w:szCs w:val="32"/>
          <w:highlight w:val="none"/>
        </w:rPr>
        <w:t>（证明），请考生提前准备完成检测（</w:t>
      </w:r>
      <w:r>
        <w:rPr>
          <w:rFonts w:ascii="黑体" w:hAnsi="黑体" w:eastAsia="黑体" w:cs="Helvetica"/>
          <w:color w:val="000000"/>
          <w:kern w:val="0"/>
          <w:sz w:val="32"/>
          <w:szCs w:val="32"/>
          <w:highlight w:val="none"/>
        </w:rPr>
        <w:t>省内外检测机构均可</w:t>
      </w:r>
      <w:r>
        <w:rPr>
          <w:rFonts w:hint="eastAsia" w:ascii="黑体" w:hAnsi="黑体" w:eastAsia="黑体" w:cs="Helvetica"/>
          <w:color w:val="000000"/>
          <w:kern w:val="0"/>
          <w:sz w:val="32"/>
          <w:szCs w:val="32"/>
          <w:highlight w:val="none"/>
        </w:rPr>
        <w:t>）。</w:t>
      </w:r>
    </w:p>
    <w:p>
      <w:pPr>
        <w:spacing w:line="560" w:lineRule="exact"/>
        <w:ind w:firstLine="640" w:firstLineChars="200"/>
        <w:rPr>
          <w:rFonts w:ascii="黑体" w:hAnsi="黑体" w:eastAsia="黑体" w:cs="Helvetica"/>
          <w:color w:val="000000"/>
          <w:kern w:val="0"/>
          <w:sz w:val="32"/>
          <w:szCs w:val="32"/>
          <w:highlight w:val="yellow"/>
        </w:rPr>
      </w:pPr>
      <w:r>
        <w:rPr>
          <w:rFonts w:hint="eastAsia" w:ascii="黑体" w:hAnsi="黑体" w:eastAsia="黑体" w:cs="Helvetica"/>
          <w:color w:val="000000"/>
          <w:kern w:val="0"/>
          <w:sz w:val="32"/>
          <w:szCs w:val="32"/>
          <w:highlight w:val="none"/>
        </w:rPr>
        <w:t>二、面试时须提供</w:t>
      </w:r>
      <w:r>
        <w:rPr>
          <w:rFonts w:ascii="黑体" w:hAnsi="黑体" w:eastAsia="黑体" w:cs="Helvetica"/>
          <w:color w:val="000000"/>
          <w:kern w:val="0"/>
          <w:sz w:val="32"/>
          <w:szCs w:val="32"/>
          <w:highlight w:val="none"/>
        </w:rPr>
        <w:t>48小时内的新冠病毒核酸检测阴性报告</w:t>
      </w:r>
      <w:r>
        <w:rPr>
          <w:rFonts w:hint="eastAsia" w:ascii="黑体" w:hAnsi="黑体" w:eastAsia="黑体" w:cs="Helvetica"/>
          <w:color w:val="000000"/>
          <w:kern w:val="0"/>
          <w:sz w:val="32"/>
          <w:szCs w:val="32"/>
          <w:highlight w:val="none"/>
        </w:rPr>
        <w:t>（证明），我们将在资格复审现场提供一次免费核酸检测服务。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有以下特殊情形之一的考生，必须主动报告相关情况，提前准备相关证明，服从相关安排，否则不能入场参加资格复审（面试）：</w:t>
      </w:r>
    </w:p>
    <w:p>
      <w:pPr>
        <w:suppressAutoHyphen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近期有国内疫情中高风险地区旅居史的考生，应自离开中高风险地区之日起算已满14天集中隔离及后续7天健康监测期，资格复审（面试）当天除须本人“苏康码”为绿码、现场测量体温＜37.3℃且无干咳等可疑症状外，还须提供集中隔离期满证明及健康监测期第2天、第7天2次新冠病毒核酸检测阴性证明；</w:t>
      </w:r>
    </w:p>
    <w:p>
      <w:pPr>
        <w:suppressAutoHyphen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期有新冠肺炎确诊病例、疑似病例、或无症状感染者密切接触史的考生，应自与新冠肺炎确诊病例、疑似病例、或无症状感染者接触之日起算已满14天集中隔离及后续7天居家健康监测期，资格复审（面试）当天除须本人“苏康码”为绿码、现场测量体温＜37.3℃且无干咳等可疑症状外，还须提供集中隔离期满证明及居家健康监测期第2天、第7天2次新冠病毒核酸检测阴性证明；</w:t>
      </w:r>
    </w:p>
    <w:p>
      <w:pPr>
        <w:suppressAutoHyphen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国（境）外旅居史（澳门除外）的考生，应自入境之日起算已满14天集中隔离期及后续14天居家健康监测期的，资格复审（面试）当天除须本人“苏康码”为绿码、现场测量体温＜37.3℃且无干咳等可疑症状外，还须提供集中隔离期满证明及居家健康监测期第7天、第14天2次新冠病毒核酸检测阴性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因患感冒等非新冠肺炎疾病有发热（体温≥37.3℃）、干咳等症状的考生，资格复审（面试）当天如症状未消失，除须本人“苏康码”为绿码外，还须提供资格复审（面试）开考前48小时内新冠病毒核酸检测阴性证明，并服从安排在临时隔离区域（考场）参加资格复审（面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三、有下列情形之一的考生不得参加资格复审（面试），且应主动报告并配合相应疫情防控安排：</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1.不能现场出示本人当日“苏康码”绿码的;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2.仍在隔离治疗期的新冠肺炎确诊病例、疑似病例、无症状感染者以及隔离期未满的密切接触者;</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格复审（面试）前14天内来自或到过国内疫情中高风险地区所在地级市范围内低风险区域，或者资格复审（面试）前14天内来自或到过国家卫健委发布有国内本土确诊病例或无症状感染者的低风险地级市，不能提供资格复审（面试）开考前48小时内新冠病毒核酸检测阴性证明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近期有国(境)外或国内疫情中高风险地区旅居史的考生，自入境或离开中高风险地区之日起算未满14天集中隔离期及后续居家观察期的;或虽已满集中隔离期及居家观察期，但不能全部提供集中隔离期满证明及健康监测期相应频次新冠病毒核酸检测阴性证明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5.资格复审（面试）当天本人“苏康码”为绿码、现场测量体温≥37.3℃，且不能提供资格复审（面试）开考前48小时内新冠病毒核酸检测阴性证明的。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资格复审（面试）过程中，考生出现发热或干咳等可疑症状，应主动向工作人员报告，配合医务人员进行体温复测和排查流行病学史，并配合转移到隔离考场参加资格复审（面试），资格复审（面试）结束后应服从安排至发热门诊就医检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考生因发热等异常情况需要接受体温复测、排查流行病学史或需要转移到隔离区域（考场）而耽误的资格复审（面试）时间不予弥补。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考生应仔细阅读资格复审（面试）相关规定、防疫要求，并签署《苏州市吴江区2021年度事业单位专业化青年人才定岗特选资格复审及面试考生新冠肺炎疫情防控承诺书》（见附件）。考生应诚信申报相关信息，如有隐瞒或谎报旅居史、接触史、健康状况等疫情防控重点信息，或不配合工作人员进行防疫检测、排查、隔离、送诊等情形的，将被取消资格复审（面试）资格；情节恶劣或造成严重后果的，在被取消资格复审（面试）资格的同时记入诚信档案；构成违法的，将依法追究法律责任。</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吴江区定岗特选工作领导小组在组织资格复审、面试、体检等工作时，按照有关规定落实疫情防控要求，考生应当遵守。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请考生持续关注新冠肺炎疫情动态和江苏省、苏州市、吴江区疫情防控最新要求，考前如有新的调整和新的要求，将另行告知。</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附件：苏州市吴江区2021年度事业单位专业化青年人才定岗特选资格复审及面试考生新冠肺炎疫情防控承诺书</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苏州市吴江区专业化青年人才</w:t>
      </w:r>
    </w:p>
    <w:p>
      <w:pPr>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定岗特选工作领导小组</w:t>
      </w:r>
    </w:p>
    <w:p>
      <w:pPr>
        <w:spacing w:line="56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2021年12月15日</w:t>
      </w:r>
    </w:p>
    <w:p>
      <w:pPr>
        <w:spacing w:line="580" w:lineRule="exact"/>
        <w:ind w:firstLine="640" w:firstLineChars="200"/>
        <w:jc w:val="center"/>
        <w:rPr>
          <w:rFonts w:ascii="仿宋_GB2312" w:hAnsi="仿宋_GB2312" w:eastAsia="仿宋_GB2312" w:cs="仿宋_GB2312"/>
          <w:kern w:val="0"/>
          <w:sz w:val="32"/>
          <w:szCs w:val="32"/>
        </w:rPr>
      </w:pPr>
    </w:p>
    <w:p>
      <w:pPr>
        <w:spacing w:line="580" w:lineRule="exact"/>
        <w:ind w:firstLine="640" w:firstLineChars="200"/>
        <w:jc w:val="center"/>
        <w:rPr>
          <w:rFonts w:ascii="仿宋_GB2312" w:hAnsi="仿宋_GB2312" w:eastAsia="仿宋_GB2312" w:cs="仿宋_GB2312"/>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br w:type="page"/>
      </w:r>
    </w:p>
    <w:p>
      <w:pPr>
        <w:widowControl/>
        <w:spacing w:line="580" w:lineRule="exact"/>
        <w:jc w:val="left"/>
        <w:rPr>
          <w:rFonts w:ascii="黑体" w:hAnsi="黑体" w:eastAsia="黑体" w:cs="黑体"/>
          <w:kern w:val="0"/>
          <w:sz w:val="32"/>
          <w:szCs w:val="32"/>
        </w:rPr>
      </w:pPr>
      <w:r>
        <w:rPr>
          <w:rFonts w:hint="eastAsia" w:ascii="黑体" w:hAnsi="黑体" w:eastAsia="黑体" w:cs="黑体"/>
          <w:kern w:val="0"/>
          <w:sz w:val="32"/>
          <w:szCs w:val="32"/>
        </w:rPr>
        <w:t>附件</w:t>
      </w:r>
    </w:p>
    <w:p>
      <w:pPr>
        <w:widowControl/>
        <w:spacing w:line="580" w:lineRule="exact"/>
        <w:jc w:val="center"/>
        <w:rPr>
          <w:rFonts w:ascii="方正小标宋_GBK" w:hAnsi="方正小标宋_GBK" w:eastAsia="方正小标宋_GBK" w:cs="方正小标宋_GBK"/>
          <w:kern w:val="0"/>
          <w:sz w:val="44"/>
          <w:szCs w:val="44"/>
        </w:rPr>
      </w:pPr>
    </w:p>
    <w:p>
      <w:pPr>
        <w:widowControl/>
        <w:spacing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苏州市吴江区2021年度事业单位专业化</w:t>
      </w:r>
    </w:p>
    <w:p>
      <w:pPr>
        <w:widowControl/>
        <w:spacing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青年人才定岗特选资格复审及面试</w:t>
      </w:r>
    </w:p>
    <w:p>
      <w:pPr>
        <w:widowControl/>
        <w:spacing w:line="580" w:lineRule="exact"/>
        <w:jc w:val="center"/>
        <w:rPr>
          <w:rFonts w:ascii="黑体" w:hAnsi="黑体" w:eastAsia="黑体" w:cs="Helvetica"/>
          <w:kern w:val="0"/>
          <w:sz w:val="32"/>
          <w:szCs w:val="32"/>
        </w:rPr>
      </w:pPr>
      <w:r>
        <w:rPr>
          <w:rFonts w:hint="eastAsia" w:ascii="方正小标宋_GBK" w:hAnsi="方正小标宋_GBK" w:eastAsia="方正小标宋_GBK" w:cs="方正小标宋_GBK"/>
          <w:kern w:val="0"/>
          <w:sz w:val="44"/>
          <w:szCs w:val="44"/>
        </w:rPr>
        <w:t>考生新冠肺炎疫情防控承诺书</w:t>
      </w:r>
    </w:p>
    <w:p>
      <w:pPr>
        <w:widowControl/>
        <w:spacing w:line="580" w:lineRule="exact"/>
        <w:ind w:firstLine="640" w:firstLineChars="200"/>
        <w:rPr>
          <w:rFonts w:ascii="仿宋" w:hAnsi="仿宋" w:eastAsia="仿宋" w:cs="Helvetica"/>
          <w:kern w:val="0"/>
          <w:sz w:val="32"/>
          <w:szCs w:val="32"/>
        </w:rPr>
      </w:pPr>
    </w:p>
    <w:p>
      <w:pPr>
        <w:widowControl/>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已认真阅读《苏州市吴江区2021年度事业单位专业化青年人才定岗特选资格复审及面试考生新冠肺炎疫情防控告知书》，知悉告知事项、证明义务和防疫要求。在此郑重承诺：本人填报、提交和现场出示的所有信息（证明）均真实、准确、完整、有效，符合疫情防控相关要求，并愿意遵守资格复审（面试）疫情防控有关规定,配合资格复审（面试）现场疫情防控有关工作安排。如有违反或有不实承诺，自愿承担相应责任、接受相应处理。</w:t>
      </w:r>
    </w:p>
    <w:p>
      <w:pPr>
        <w:widowControl/>
        <w:spacing w:line="580" w:lineRule="exact"/>
        <w:ind w:firstLine="640" w:firstLineChars="200"/>
        <w:rPr>
          <w:rFonts w:ascii="仿宋_GB2312" w:hAnsi="仿宋_GB2312" w:eastAsia="仿宋_GB2312" w:cs="仿宋_GB2312"/>
          <w:kern w:val="0"/>
          <w:sz w:val="32"/>
          <w:szCs w:val="32"/>
        </w:rPr>
      </w:pPr>
    </w:p>
    <w:p>
      <w:pPr>
        <w:widowControl/>
        <w:spacing w:line="580" w:lineRule="exact"/>
        <w:ind w:firstLine="640" w:firstLineChars="200"/>
        <w:rPr>
          <w:rFonts w:ascii="仿宋_GB2312" w:hAnsi="仿宋_GB2312" w:eastAsia="仿宋_GB2312" w:cs="仿宋_GB2312"/>
          <w:kern w:val="0"/>
          <w:sz w:val="32"/>
          <w:szCs w:val="32"/>
        </w:rPr>
      </w:pPr>
    </w:p>
    <w:p>
      <w:pPr>
        <w:widowControl/>
        <w:adjustRightInd w:val="0"/>
        <w:snapToGrid w:val="0"/>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承诺人（签名）：</w:t>
      </w:r>
    </w:p>
    <w:p>
      <w:pPr>
        <w:widowControl/>
        <w:adjustRightInd w:val="0"/>
        <w:snapToGrid w:val="0"/>
        <w:spacing w:line="580" w:lineRule="exact"/>
        <w:ind w:firstLine="2880" w:firstLineChars="9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承诺人公民身份号码：</w:t>
      </w: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pPr>
        <w:spacing w:line="580" w:lineRule="exact"/>
        <w:ind w:firstLine="5440" w:firstLineChars="1700"/>
        <w:rPr>
          <w:rFonts w:ascii="仿宋_GB2312" w:hAnsi="宋体" w:eastAsia="仿宋_GB2312"/>
          <w:sz w:val="32"/>
          <w:szCs w:val="32"/>
        </w:rPr>
      </w:pPr>
    </w:p>
    <w:p/>
    <w:sectPr>
      <w:headerReference r:id="rId3" w:type="default"/>
      <w:footerReference r:id="rId4"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0p5ZscxWKQjxju7XgMXEJ02Ylis=" w:salt="wATS9xgf3UXm4jg+cnUs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03C1F"/>
    <w:rsid w:val="000D7073"/>
    <w:rsid w:val="0010267B"/>
    <w:rsid w:val="00127349"/>
    <w:rsid w:val="002A60BD"/>
    <w:rsid w:val="003A045E"/>
    <w:rsid w:val="00724389"/>
    <w:rsid w:val="007850FA"/>
    <w:rsid w:val="00A5621A"/>
    <w:rsid w:val="00C568DC"/>
    <w:rsid w:val="00D91C2F"/>
    <w:rsid w:val="28603C1F"/>
    <w:rsid w:val="39EE4B33"/>
    <w:rsid w:val="69FB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468</Words>
  <Characters>2668</Characters>
  <Lines>22</Lines>
  <Paragraphs>6</Paragraphs>
  <TotalTime>30</TotalTime>
  <ScaleCrop>false</ScaleCrop>
  <LinksUpToDate>false</LinksUpToDate>
  <CharactersWithSpaces>3130</CharactersWithSpaces>
  <Application>WPS Office_11.1.0.11115_F1E327BC-269C-435d-A152-05C5408002CA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2021-12-15T03:10:00Z</dcterms:created>
  <dc:creator>WPS_1474421378</dc:creator>
  <cp:lastModifiedBy>WPS_1474421378</cp:lastModifiedBy>
  <dcterms:modified xsi:type="dcterms:W3CDTF">2021-12-15T04:12:55Z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015E6F2694764CD788CE8EC565DEB3BB</vt:lpwstr>
  </property>
</Properties>
</file>